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A" w:rsidRDefault="00D068EA" w:rsidP="00D068EA">
      <w:pPr>
        <w:jc w:val="center"/>
      </w:pPr>
      <w:bookmarkStart w:id="0" w:name="_GoBack"/>
      <w:bookmarkEnd w:id="0"/>
      <w:r w:rsidRPr="00D068EA">
        <w:t xml:space="preserve">Прогноз основных характеристик консолидированного бюджета </w:t>
      </w:r>
    </w:p>
    <w:p w:rsidR="00F513C8" w:rsidRDefault="00722275" w:rsidP="00D068EA">
      <w:pPr>
        <w:jc w:val="center"/>
      </w:pPr>
      <w:r>
        <w:t xml:space="preserve">Пестречинского муниципального района </w:t>
      </w:r>
    </w:p>
    <w:p w:rsidR="008A271C" w:rsidRDefault="00D068EA" w:rsidP="00D068EA">
      <w:pPr>
        <w:jc w:val="center"/>
      </w:pPr>
      <w:r w:rsidRPr="00D068EA">
        <w:t>на 2</w:t>
      </w:r>
      <w:r w:rsidR="00203780">
        <w:t>02</w:t>
      </w:r>
      <w:r w:rsidR="00470690">
        <w:t>3</w:t>
      </w:r>
      <w:r w:rsidR="001533EE">
        <w:t>-202</w:t>
      </w:r>
      <w:r w:rsidR="00470690">
        <w:t>5</w:t>
      </w:r>
      <w:r w:rsidR="00A41843">
        <w:t xml:space="preserve"> </w:t>
      </w:r>
      <w:r w:rsidR="007F1027">
        <w:t>гг.</w:t>
      </w:r>
      <w:r w:rsidR="00A41843">
        <w:t xml:space="preserve"> </w:t>
      </w:r>
      <w:r w:rsidRPr="00D068EA">
        <w:t xml:space="preserve"> </w:t>
      </w:r>
    </w:p>
    <w:p w:rsidR="00B27EF6" w:rsidRDefault="00B27EF6" w:rsidP="00D068EA">
      <w:pPr>
        <w:jc w:val="center"/>
      </w:pPr>
    </w:p>
    <w:p w:rsidR="00B27EF6" w:rsidRDefault="00B27EF6" w:rsidP="00D068EA">
      <w:pPr>
        <w:jc w:val="center"/>
      </w:pPr>
    </w:p>
    <w:p w:rsidR="00D068EA" w:rsidRDefault="00BC1677" w:rsidP="00BC1677">
      <w:pPr>
        <w:jc w:val="right"/>
      </w:pPr>
      <w:r>
        <w:t>тыс.руб.</w:t>
      </w: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096"/>
        <w:gridCol w:w="2096"/>
        <w:gridCol w:w="2096"/>
      </w:tblGrid>
      <w:tr w:rsidR="007F1027" w:rsidTr="007F1027">
        <w:tc>
          <w:tcPr>
            <w:tcW w:w="3369" w:type="dxa"/>
          </w:tcPr>
          <w:p w:rsidR="007F1027" w:rsidRDefault="007F1027" w:rsidP="007F1027">
            <w:pPr>
              <w:jc w:val="center"/>
            </w:pPr>
          </w:p>
        </w:tc>
        <w:tc>
          <w:tcPr>
            <w:tcW w:w="2096" w:type="dxa"/>
          </w:tcPr>
          <w:p w:rsidR="007F1027" w:rsidRDefault="00203780" w:rsidP="00470690">
            <w:pPr>
              <w:jc w:val="center"/>
            </w:pPr>
            <w:r>
              <w:t>202</w:t>
            </w:r>
            <w:r w:rsidR="00470690">
              <w:t>3</w:t>
            </w:r>
            <w:r w:rsidR="008B0694">
              <w:t xml:space="preserve"> </w:t>
            </w:r>
            <w:r w:rsidR="007F1027">
              <w:t>г.</w:t>
            </w:r>
          </w:p>
        </w:tc>
        <w:tc>
          <w:tcPr>
            <w:tcW w:w="2096" w:type="dxa"/>
          </w:tcPr>
          <w:p w:rsidR="007F1027" w:rsidRDefault="008B0694" w:rsidP="00470690">
            <w:pPr>
              <w:jc w:val="center"/>
            </w:pPr>
            <w:r>
              <w:t>202</w:t>
            </w:r>
            <w:r w:rsidR="00470690">
              <w:t>4</w:t>
            </w:r>
            <w:r>
              <w:t xml:space="preserve"> </w:t>
            </w:r>
            <w:r w:rsidR="007F1027">
              <w:t>г.</w:t>
            </w:r>
          </w:p>
        </w:tc>
        <w:tc>
          <w:tcPr>
            <w:tcW w:w="2096" w:type="dxa"/>
          </w:tcPr>
          <w:p w:rsidR="007F1027" w:rsidRDefault="007F1027" w:rsidP="00470690">
            <w:pPr>
              <w:jc w:val="center"/>
            </w:pPr>
            <w:r>
              <w:t>20</w:t>
            </w:r>
            <w:r w:rsidR="001533EE">
              <w:t>2</w:t>
            </w:r>
            <w:r w:rsidR="00470690">
              <w:t>5</w:t>
            </w:r>
            <w:r w:rsidR="00EA2DBA">
              <w:t xml:space="preserve"> </w:t>
            </w:r>
            <w:r>
              <w:t>г.</w:t>
            </w:r>
          </w:p>
        </w:tc>
      </w:tr>
      <w:tr w:rsidR="007F1027" w:rsidRPr="000D66A9" w:rsidTr="007F1027">
        <w:tc>
          <w:tcPr>
            <w:tcW w:w="3369" w:type="dxa"/>
          </w:tcPr>
          <w:p w:rsidR="007F1027" w:rsidRPr="000D66A9" w:rsidRDefault="007F1027" w:rsidP="007F1027">
            <w:pPr>
              <w:jc w:val="both"/>
            </w:pPr>
            <w:r w:rsidRPr="000D66A9">
              <w:t xml:space="preserve">Прогнозируемый общий </w:t>
            </w:r>
          </w:p>
          <w:p w:rsidR="007F1027" w:rsidRPr="000D66A9" w:rsidRDefault="007F1027" w:rsidP="007F1027">
            <w:pPr>
              <w:jc w:val="center"/>
            </w:pPr>
            <w:r w:rsidRPr="000D66A9">
              <w:t xml:space="preserve">объем доходов              </w:t>
            </w:r>
          </w:p>
        </w:tc>
        <w:tc>
          <w:tcPr>
            <w:tcW w:w="2096" w:type="dxa"/>
          </w:tcPr>
          <w:p w:rsidR="00F41633" w:rsidRDefault="00F41633" w:rsidP="007F1027">
            <w:pPr>
              <w:jc w:val="center"/>
            </w:pPr>
          </w:p>
          <w:p w:rsidR="00470690" w:rsidRPr="000D66A9" w:rsidRDefault="00470690" w:rsidP="007F1027">
            <w:pPr>
              <w:jc w:val="center"/>
            </w:pPr>
            <w:r>
              <w:t>1 372 190,64</w:t>
            </w:r>
          </w:p>
        </w:tc>
        <w:tc>
          <w:tcPr>
            <w:tcW w:w="2096" w:type="dxa"/>
          </w:tcPr>
          <w:p w:rsidR="00203780" w:rsidRDefault="00203780" w:rsidP="007F1027">
            <w:pPr>
              <w:jc w:val="center"/>
            </w:pPr>
          </w:p>
          <w:p w:rsidR="00470690" w:rsidRPr="000D66A9" w:rsidRDefault="00470690" w:rsidP="007F1027">
            <w:pPr>
              <w:jc w:val="center"/>
            </w:pPr>
            <w:r>
              <w:t>1 377 465,35</w:t>
            </w:r>
          </w:p>
        </w:tc>
        <w:tc>
          <w:tcPr>
            <w:tcW w:w="2096" w:type="dxa"/>
          </w:tcPr>
          <w:p w:rsidR="00470690" w:rsidRDefault="00470690" w:rsidP="007F1027">
            <w:pPr>
              <w:jc w:val="center"/>
            </w:pPr>
          </w:p>
          <w:p w:rsidR="00F41633" w:rsidRPr="000D66A9" w:rsidRDefault="00470690" w:rsidP="007F1027">
            <w:pPr>
              <w:jc w:val="center"/>
            </w:pPr>
            <w:r>
              <w:t>1 390 062,17</w:t>
            </w:r>
          </w:p>
        </w:tc>
      </w:tr>
      <w:tr w:rsidR="00470690" w:rsidRPr="000D66A9" w:rsidTr="007F1027">
        <w:tc>
          <w:tcPr>
            <w:tcW w:w="3369" w:type="dxa"/>
          </w:tcPr>
          <w:p w:rsidR="00470690" w:rsidRPr="000D66A9" w:rsidRDefault="00470690" w:rsidP="00470690">
            <w:pPr>
              <w:jc w:val="center"/>
            </w:pPr>
          </w:p>
          <w:p w:rsidR="00470690" w:rsidRPr="000D66A9" w:rsidRDefault="00470690" w:rsidP="00470690">
            <w:pPr>
              <w:jc w:val="center"/>
            </w:pPr>
            <w:r w:rsidRPr="000D66A9">
              <w:t xml:space="preserve">Общий объем расходов                               </w:t>
            </w:r>
          </w:p>
        </w:tc>
        <w:tc>
          <w:tcPr>
            <w:tcW w:w="2096" w:type="dxa"/>
          </w:tcPr>
          <w:p w:rsidR="00470690" w:rsidRDefault="00470690" w:rsidP="00470690">
            <w:pPr>
              <w:jc w:val="center"/>
            </w:pPr>
          </w:p>
          <w:p w:rsidR="00470690" w:rsidRPr="000D66A9" w:rsidRDefault="00470690" w:rsidP="00470690">
            <w:pPr>
              <w:jc w:val="center"/>
            </w:pPr>
            <w:r>
              <w:t>1 372 190,64</w:t>
            </w:r>
          </w:p>
        </w:tc>
        <w:tc>
          <w:tcPr>
            <w:tcW w:w="2096" w:type="dxa"/>
          </w:tcPr>
          <w:p w:rsidR="00470690" w:rsidRDefault="00470690" w:rsidP="00470690">
            <w:pPr>
              <w:jc w:val="center"/>
            </w:pPr>
          </w:p>
          <w:p w:rsidR="00470690" w:rsidRPr="000D66A9" w:rsidRDefault="00470690" w:rsidP="00470690">
            <w:pPr>
              <w:jc w:val="center"/>
            </w:pPr>
            <w:r>
              <w:t>1 377 465,35</w:t>
            </w:r>
          </w:p>
        </w:tc>
        <w:tc>
          <w:tcPr>
            <w:tcW w:w="2096" w:type="dxa"/>
          </w:tcPr>
          <w:p w:rsidR="00470690" w:rsidRDefault="00470690" w:rsidP="00470690">
            <w:pPr>
              <w:jc w:val="center"/>
            </w:pPr>
          </w:p>
          <w:p w:rsidR="00470690" w:rsidRPr="000D66A9" w:rsidRDefault="00470690" w:rsidP="00470690">
            <w:pPr>
              <w:jc w:val="center"/>
            </w:pPr>
            <w:r>
              <w:t>1 390 062,17</w:t>
            </w:r>
          </w:p>
        </w:tc>
      </w:tr>
      <w:tr w:rsidR="00470690" w:rsidRPr="000D66A9" w:rsidTr="007F1027">
        <w:tc>
          <w:tcPr>
            <w:tcW w:w="3369" w:type="dxa"/>
          </w:tcPr>
          <w:p w:rsidR="00470690" w:rsidRPr="000D66A9" w:rsidRDefault="00470690" w:rsidP="00470690">
            <w:pPr>
              <w:jc w:val="center"/>
            </w:pPr>
            <w:r w:rsidRPr="000D66A9">
              <w:t>Дефицит (-), профицит (+) бюджета</w:t>
            </w:r>
          </w:p>
        </w:tc>
        <w:tc>
          <w:tcPr>
            <w:tcW w:w="2096" w:type="dxa"/>
          </w:tcPr>
          <w:p w:rsidR="00470690" w:rsidRPr="000D66A9" w:rsidRDefault="00470690" w:rsidP="00470690">
            <w:pPr>
              <w:jc w:val="center"/>
            </w:pPr>
          </w:p>
        </w:tc>
        <w:tc>
          <w:tcPr>
            <w:tcW w:w="2096" w:type="dxa"/>
          </w:tcPr>
          <w:p w:rsidR="00470690" w:rsidRPr="000D66A9" w:rsidRDefault="00470690" w:rsidP="00470690">
            <w:pPr>
              <w:jc w:val="center"/>
            </w:pPr>
          </w:p>
        </w:tc>
        <w:tc>
          <w:tcPr>
            <w:tcW w:w="2096" w:type="dxa"/>
          </w:tcPr>
          <w:p w:rsidR="00470690" w:rsidRPr="000D66A9" w:rsidRDefault="00470690" w:rsidP="00470690">
            <w:pPr>
              <w:jc w:val="center"/>
            </w:pPr>
          </w:p>
        </w:tc>
      </w:tr>
    </w:tbl>
    <w:p w:rsidR="00F513C8" w:rsidRDefault="00F513C8" w:rsidP="00787330">
      <w:pPr>
        <w:jc w:val="both"/>
      </w:pPr>
    </w:p>
    <w:sectPr w:rsidR="00F5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8EA"/>
    <w:rsid w:val="000421BB"/>
    <w:rsid w:val="000D66A9"/>
    <w:rsid w:val="001533EE"/>
    <w:rsid w:val="00203780"/>
    <w:rsid w:val="002A2C07"/>
    <w:rsid w:val="002F4E22"/>
    <w:rsid w:val="00342439"/>
    <w:rsid w:val="00376C86"/>
    <w:rsid w:val="003C11A7"/>
    <w:rsid w:val="00470690"/>
    <w:rsid w:val="00555311"/>
    <w:rsid w:val="006566CE"/>
    <w:rsid w:val="0069312F"/>
    <w:rsid w:val="006B1B7C"/>
    <w:rsid w:val="00701824"/>
    <w:rsid w:val="00722275"/>
    <w:rsid w:val="00787330"/>
    <w:rsid w:val="007F1027"/>
    <w:rsid w:val="008A271C"/>
    <w:rsid w:val="008B0694"/>
    <w:rsid w:val="009E3890"/>
    <w:rsid w:val="00A41843"/>
    <w:rsid w:val="00B27EF6"/>
    <w:rsid w:val="00B90EF3"/>
    <w:rsid w:val="00BC1677"/>
    <w:rsid w:val="00D068EA"/>
    <w:rsid w:val="00DA1B18"/>
    <w:rsid w:val="00EA2DBA"/>
    <w:rsid w:val="00F41633"/>
    <w:rsid w:val="00F5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8EA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D068E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4">
    <w:name w:val="Table Grid"/>
    <w:basedOn w:val="a1"/>
    <w:rsid w:val="00D06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042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 основных характеристик консолидированного бюджета </vt:lpstr>
    </vt:vector>
  </TitlesOfParts>
  <Company>Минфин РТ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основных характеристик консолидированного бюджета</dc:title>
  <dc:creator>1</dc:creator>
  <cp:lastModifiedBy>Pest-Gennady-fo</cp:lastModifiedBy>
  <cp:revision>2</cp:revision>
  <cp:lastPrinted>2018-10-24T07:37:00Z</cp:lastPrinted>
  <dcterms:created xsi:type="dcterms:W3CDTF">2022-10-21T06:23:00Z</dcterms:created>
  <dcterms:modified xsi:type="dcterms:W3CDTF">2022-10-21T06:23:00Z</dcterms:modified>
</cp:coreProperties>
</file>